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B24" w:rsidRPr="009652B1" w:rsidRDefault="00870DEF">
      <w:pPr>
        <w:rPr>
          <w:sz w:val="28"/>
        </w:rPr>
      </w:pPr>
      <w:r>
        <w:rPr>
          <w:sz w:val="28"/>
        </w:rPr>
        <w:t xml:space="preserve"> </w:t>
      </w:r>
      <w:r w:rsidR="00DA4FE9">
        <w:rPr>
          <w:sz w:val="28"/>
        </w:rPr>
        <w:t>Mission</w:t>
      </w:r>
      <w:r>
        <w:rPr>
          <w:sz w:val="28"/>
        </w:rPr>
        <w:t>:</w:t>
      </w:r>
      <w:r w:rsidR="00AD0BD0" w:rsidRPr="009652B1">
        <w:rPr>
          <w:sz w:val="28"/>
        </w:rPr>
        <w:t xml:space="preserve">  </w:t>
      </w:r>
      <w:r w:rsidR="00B45EEC">
        <w:rPr>
          <w:sz w:val="28"/>
        </w:rPr>
        <w:t>Create a</w:t>
      </w:r>
      <w:r w:rsidR="000810E2">
        <w:rPr>
          <w:sz w:val="28"/>
        </w:rPr>
        <w:t xml:space="preserve"> </w:t>
      </w:r>
      <w:r w:rsidR="00ED74FC">
        <w:rPr>
          <w:sz w:val="28"/>
        </w:rPr>
        <w:t xml:space="preserve">UV Radiation </w:t>
      </w:r>
      <w:r w:rsidR="00B45EEC">
        <w:rPr>
          <w:sz w:val="28"/>
        </w:rPr>
        <w:t>PSA</w:t>
      </w:r>
    </w:p>
    <w:p w:rsidR="003B75AD" w:rsidRPr="00305D70" w:rsidRDefault="003B75AD" w:rsidP="003B75AD">
      <w:pPr>
        <w:rPr>
          <w:b/>
        </w:rPr>
      </w:pPr>
      <w:r w:rsidRPr="00305D70">
        <w:rPr>
          <w:b/>
        </w:rPr>
        <w:t>Overview</w:t>
      </w:r>
    </w:p>
    <w:p w:rsidR="003B75AD" w:rsidRDefault="00E3660F" w:rsidP="00126ECD">
      <w:pPr>
        <w:pStyle w:val="ListParagraph"/>
        <w:numPr>
          <w:ilvl w:val="0"/>
          <w:numId w:val="10"/>
        </w:numPr>
        <w:spacing w:after="0" w:line="240" w:lineRule="auto"/>
      </w:pPr>
      <w:r>
        <w:t>In this mission, s</w:t>
      </w:r>
      <w:r w:rsidR="00DA4FE9">
        <w:t xml:space="preserve">tudents </w:t>
      </w:r>
      <w:r w:rsidR="003B75AD">
        <w:t xml:space="preserve">gather UV data </w:t>
      </w:r>
      <w:r>
        <w:t>using UV meters</w:t>
      </w:r>
      <w:r w:rsidR="000810E2">
        <w:t xml:space="preserve"> and a variety of UV sensitive materials to</w:t>
      </w:r>
      <w:r>
        <w:t xml:space="preserve"> </w:t>
      </w:r>
      <w:r w:rsidR="00357314">
        <w:t>understand the effects of ultraviolet radiation.</w:t>
      </w:r>
    </w:p>
    <w:p w:rsidR="00DA4FE9" w:rsidRDefault="00DA4FE9" w:rsidP="00DA4FE9">
      <w:pPr>
        <w:spacing w:after="0" w:line="240" w:lineRule="auto"/>
        <w:ind w:left="720"/>
      </w:pPr>
    </w:p>
    <w:p w:rsidR="003B75AD" w:rsidRDefault="003B75AD" w:rsidP="003B75AD">
      <w:pPr>
        <w:rPr>
          <w:b/>
        </w:rPr>
      </w:pPr>
      <w:r w:rsidRPr="00305D70">
        <w:rPr>
          <w:b/>
        </w:rPr>
        <w:t>End Product/Goal:</w:t>
      </w:r>
      <w:r w:rsidR="00DA4FE9">
        <w:rPr>
          <w:b/>
        </w:rPr>
        <w:t xml:space="preserve">  </w:t>
      </w:r>
    </w:p>
    <w:p w:rsidR="003B75AD" w:rsidRDefault="00E3660F" w:rsidP="003B75AD">
      <w:r>
        <w:t>Students will use what they discover about UV radiation to create a Public Service Announcement</w:t>
      </w:r>
      <w:r w:rsidRPr="00E3660F">
        <w:t xml:space="preserve"> </w:t>
      </w:r>
      <w:r w:rsidRPr="00DA4FE9">
        <w:t>about the dangers of UV exposure</w:t>
      </w:r>
      <w:r>
        <w:t>. The PSA audience is a</w:t>
      </w:r>
      <w:r w:rsidR="00DA4FE9" w:rsidRPr="00DA4FE9">
        <w:t xml:space="preserve"> </w:t>
      </w:r>
      <w:r>
        <w:t>student selected</w:t>
      </w:r>
      <w:r w:rsidR="00126ECD">
        <w:t xml:space="preserve"> </w:t>
      </w:r>
      <w:r>
        <w:t>peer group</w:t>
      </w:r>
      <w:r w:rsidR="00126ECD">
        <w:t>.</w:t>
      </w:r>
    </w:p>
    <w:p w:rsidR="00E3660F" w:rsidRDefault="003B75AD" w:rsidP="003B75AD">
      <w:r w:rsidRPr="00305D70">
        <w:rPr>
          <w:b/>
        </w:rPr>
        <w:t>Suggested Time Frame:</w:t>
      </w:r>
      <w:r w:rsidR="00126ECD">
        <w:rPr>
          <w:b/>
        </w:rPr>
        <w:t xml:space="preserve"> </w:t>
      </w:r>
      <w:r w:rsidR="00690D77">
        <w:t>(6</w:t>
      </w:r>
      <w:r w:rsidR="00126ECD" w:rsidRPr="00126ECD">
        <w:t xml:space="preserve"> CCA sessions)</w:t>
      </w:r>
    </w:p>
    <w:tbl>
      <w:tblPr>
        <w:tblStyle w:val="TableGrid"/>
        <w:tblW w:w="0" w:type="auto"/>
        <w:tblLook w:val="04A0"/>
      </w:tblPr>
      <w:tblGrid>
        <w:gridCol w:w="1998"/>
        <w:gridCol w:w="7578"/>
      </w:tblGrid>
      <w:tr w:rsidR="002C4CCD" w:rsidTr="002C4CCD">
        <w:tc>
          <w:tcPr>
            <w:tcW w:w="1998" w:type="dxa"/>
          </w:tcPr>
          <w:p w:rsidR="002C4CCD" w:rsidRDefault="002C4CCD" w:rsidP="00CD55DF">
            <w:r>
              <w:t>Session  1</w:t>
            </w:r>
          </w:p>
        </w:tc>
        <w:tc>
          <w:tcPr>
            <w:tcW w:w="7578" w:type="dxa"/>
          </w:tcPr>
          <w:p w:rsidR="002C4CCD" w:rsidRDefault="002C4CCD" w:rsidP="00CD55DF">
            <w:r>
              <w:t xml:space="preserve">Discover how the sun’s UV radiation affects a variety of materials.  </w:t>
            </w:r>
          </w:p>
        </w:tc>
      </w:tr>
      <w:tr w:rsidR="002C4CCD" w:rsidTr="002C4CCD">
        <w:tc>
          <w:tcPr>
            <w:tcW w:w="1998" w:type="dxa"/>
          </w:tcPr>
          <w:p w:rsidR="002C4CCD" w:rsidRDefault="002C4CCD" w:rsidP="00CD55DF">
            <w:r>
              <w:t>Session</w:t>
            </w:r>
            <w:r w:rsidR="008269AB">
              <w:t>s</w:t>
            </w:r>
            <w:r>
              <w:t xml:space="preserve"> 2</w:t>
            </w:r>
            <w:r w:rsidR="008269AB">
              <w:t xml:space="preserve"> and 3</w:t>
            </w:r>
          </w:p>
        </w:tc>
        <w:tc>
          <w:tcPr>
            <w:tcW w:w="7578" w:type="dxa"/>
          </w:tcPr>
          <w:p w:rsidR="002C4CCD" w:rsidRDefault="002C4CCD" w:rsidP="00CD55DF">
            <w:r>
              <w:t xml:space="preserve">Present mission…to teach peers about the dangers of sun exposure.    </w:t>
            </w:r>
            <w:r w:rsidR="008269AB">
              <w:t xml:space="preserve">Student groups (using any of the materials provided) develop a plan to investigate most effective method of blocking UV radiation. </w:t>
            </w:r>
            <w:r>
              <w:t>Use flip video to document discoveries.</w:t>
            </w:r>
          </w:p>
        </w:tc>
      </w:tr>
      <w:tr w:rsidR="002C4CCD" w:rsidTr="002C4CCD">
        <w:tc>
          <w:tcPr>
            <w:tcW w:w="1998" w:type="dxa"/>
          </w:tcPr>
          <w:p w:rsidR="002C4CCD" w:rsidRDefault="002C4CCD" w:rsidP="00CD55DF">
            <w:r>
              <w:t>Sessions 4 and 5</w:t>
            </w:r>
          </w:p>
        </w:tc>
        <w:tc>
          <w:tcPr>
            <w:tcW w:w="7578" w:type="dxa"/>
          </w:tcPr>
          <w:p w:rsidR="002C4CCD" w:rsidRDefault="002C4CCD" w:rsidP="00CD55DF">
            <w:r>
              <w:t>Create PSA to present to target group (</w:t>
            </w:r>
            <w:proofErr w:type="spellStart"/>
            <w:r>
              <w:t>animoto</w:t>
            </w:r>
            <w:proofErr w:type="spellEnd"/>
            <w:r>
              <w:t>)</w:t>
            </w:r>
          </w:p>
        </w:tc>
      </w:tr>
      <w:tr w:rsidR="008269AB" w:rsidTr="002C4CCD">
        <w:tc>
          <w:tcPr>
            <w:tcW w:w="1998" w:type="dxa"/>
          </w:tcPr>
          <w:p w:rsidR="008269AB" w:rsidRDefault="008269AB" w:rsidP="00CD55DF">
            <w:r>
              <w:t>Session 6</w:t>
            </w:r>
          </w:p>
        </w:tc>
        <w:tc>
          <w:tcPr>
            <w:tcW w:w="7578" w:type="dxa"/>
          </w:tcPr>
          <w:p w:rsidR="008269AB" w:rsidRDefault="008269AB" w:rsidP="00CD55DF">
            <w:r>
              <w:t>Share PSAs and vote.  Award prizes.</w:t>
            </w:r>
          </w:p>
        </w:tc>
      </w:tr>
    </w:tbl>
    <w:p w:rsidR="002C4CCD" w:rsidRDefault="002C4CCD" w:rsidP="00CD55DF">
      <w:pPr>
        <w:spacing w:line="240" w:lineRule="auto"/>
      </w:pPr>
    </w:p>
    <w:p w:rsidR="00AD2323" w:rsidRDefault="00E3660F" w:rsidP="00AD2323">
      <w:pPr>
        <w:rPr>
          <w:b/>
        </w:rPr>
      </w:pPr>
      <w:r w:rsidRPr="00305D70">
        <w:rPr>
          <w:b/>
        </w:rPr>
        <w:t xml:space="preserve"> </w:t>
      </w:r>
      <w:r w:rsidR="003B75AD" w:rsidRPr="00305D70">
        <w:rPr>
          <w:b/>
        </w:rPr>
        <w:t>Materials/Prep</w:t>
      </w:r>
      <w:r w:rsidR="00ED74FC">
        <w:rPr>
          <w:b/>
        </w:rPr>
        <w:t xml:space="preserve"> (for each group of 4 students)</w:t>
      </w:r>
    </w:p>
    <w:p w:rsidR="00ED74FC" w:rsidRPr="00734FDF" w:rsidRDefault="00DA4FE9" w:rsidP="00AD2323">
      <w:pPr>
        <w:pStyle w:val="ListParagraph"/>
        <w:numPr>
          <w:ilvl w:val="0"/>
          <w:numId w:val="10"/>
        </w:numPr>
        <w:rPr>
          <w:b/>
        </w:rPr>
      </w:pPr>
      <w:r w:rsidRPr="00DA4FE9">
        <w:t>UV meter</w:t>
      </w:r>
    </w:p>
    <w:p w:rsidR="00AD2323" w:rsidRPr="008269AB" w:rsidRDefault="00734FDF" w:rsidP="008269AB">
      <w:pPr>
        <w:pStyle w:val="ListParagraph"/>
        <w:numPr>
          <w:ilvl w:val="0"/>
          <w:numId w:val="10"/>
        </w:numPr>
        <w:rPr>
          <w:b/>
        </w:rPr>
      </w:pPr>
      <w:r>
        <w:t>Plastic Ziplocs to protect UV meter</w:t>
      </w:r>
    </w:p>
    <w:p w:rsidR="00AD2323" w:rsidRDefault="00AD2323" w:rsidP="00AD2323">
      <w:pPr>
        <w:pStyle w:val="ListParagraph"/>
        <w:numPr>
          <w:ilvl w:val="0"/>
          <w:numId w:val="4"/>
        </w:numPr>
        <w:spacing w:line="240" w:lineRule="auto"/>
      </w:pPr>
      <w:r w:rsidRPr="00DA4FE9">
        <w:t xml:space="preserve">Student “Mission </w:t>
      </w:r>
      <w:r>
        <w:t xml:space="preserve">Possible” Folder.  </w:t>
      </w:r>
      <w:r w:rsidRPr="00DA4FE9">
        <w:t xml:space="preserve">This </w:t>
      </w:r>
      <w:r>
        <w:t>folder</w:t>
      </w:r>
      <w:r w:rsidRPr="00DA4FE9">
        <w:t xml:space="preserve"> should be retained by the CCA leader in a crate or housed in a designated area within the room.  Students should be instructed to get their mission </w:t>
      </w:r>
      <w:r>
        <w:t>folders</w:t>
      </w:r>
      <w:r w:rsidRPr="00DA4FE9">
        <w:t xml:space="preserve"> when they arrive </w:t>
      </w:r>
      <w:r>
        <w:t>and</w:t>
      </w:r>
      <w:r w:rsidRPr="00DA4FE9">
        <w:t xml:space="preserve"> to return it at the end of the session).</w:t>
      </w:r>
    </w:p>
    <w:p w:rsidR="00AD2323" w:rsidRPr="00DA4FE9" w:rsidRDefault="00AD2323" w:rsidP="00AD2323">
      <w:pPr>
        <w:pStyle w:val="ListParagraph"/>
        <w:spacing w:line="240" w:lineRule="auto"/>
      </w:pPr>
    </w:p>
    <w:p w:rsidR="00AD2323" w:rsidRDefault="00AD2323" w:rsidP="00AD2323">
      <w:pPr>
        <w:pStyle w:val="ListParagraph"/>
        <w:numPr>
          <w:ilvl w:val="0"/>
          <w:numId w:val="4"/>
        </w:numPr>
        <w:spacing w:line="240" w:lineRule="auto"/>
      </w:pPr>
      <w:r>
        <w:t>Flip video recorder</w:t>
      </w:r>
    </w:p>
    <w:p w:rsidR="00DA4FE9" w:rsidRDefault="00DA4FE9" w:rsidP="00CD55DF">
      <w:pPr>
        <w:numPr>
          <w:ilvl w:val="0"/>
          <w:numId w:val="4"/>
        </w:numPr>
        <w:spacing w:line="240" w:lineRule="auto"/>
      </w:pPr>
      <w:r w:rsidRPr="00DA4FE9">
        <w:t>Pencils</w:t>
      </w:r>
    </w:p>
    <w:p w:rsidR="00ED74FC" w:rsidRDefault="00ED74FC" w:rsidP="00CD55DF">
      <w:pPr>
        <w:numPr>
          <w:ilvl w:val="0"/>
          <w:numId w:val="4"/>
        </w:numPr>
        <w:spacing w:line="240" w:lineRule="auto"/>
      </w:pPr>
      <w:r>
        <w:t xml:space="preserve">UV sensitive materials:  Beads, shoelaces, </w:t>
      </w:r>
      <w:r w:rsidR="00193A1F">
        <w:t>photosensitive paper</w:t>
      </w:r>
    </w:p>
    <w:p w:rsidR="00DA4FE9" w:rsidRDefault="00126ECD" w:rsidP="00CD55DF">
      <w:pPr>
        <w:numPr>
          <w:ilvl w:val="0"/>
          <w:numId w:val="4"/>
        </w:numPr>
        <w:spacing w:line="240" w:lineRule="auto"/>
      </w:pPr>
      <w:r>
        <w:t xml:space="preserve">Variety  of </w:t>
      </w:r>
      <w:proofErr w:type="spellStart"/>
      <w:r>
        <w:t>sunblock</w:t>
      </w:r>
      <w:proofErr w:type="spellEnd"/>
      <w:r>
        <w:t>:  4, 15, 30, 50 SPF</w:t>
      </w:r>
    </w:p>
    <w:p w:rsidR="00126ECD" w:rsidRDefault="00126ECD" w:rsidP="00CD55DF">
      <w:pPr>
        <w:numPr>
          <w:ilvl w:val="0"/>
          <w:numId w:val="4"/>
        </w:numPr>
        <w:spacing w:line="240" w:lineRule="auto"/>
      </w:pPr>
      <w:r>
        <w:t>Vari</w:t>
      </w:r>
      <w:r w:rsidR="00193A1F">
        <w:t xml:space="preserve">ety of cloth squares </w:t>
      </w:r>
      <w:r>
        <w:t xml:space="preserve"> (loose weave, tight weave, dark and light colors)</w:t>
      </w:r>
      <w:r w:rsidRPr="00126ECD">
        <w:t xml:space="preserve"> </w:t>
      </w:r>
    </w:p>
    <w:p w:rsidR="00126ECD" w:rsidRDefault="00126ECD" w:rsidP="00CD55DF">
      <w:pPr>
        <w:numPr>
          <w:ilvl w:val="0"/>
          <w:numId w:val="4"/>
        </w:numPr>
        <w:spacing w:line="240" w:lineRule="auto"/>
      </w:pPr>
      <w:r>
        <w:t xml:space="preserve">UV sensitive materials for prizes (pencils, Frisbees, </w:t>
      </w:r>
      <w:r w:rsidR="00193A1F">
        <w:t>T-shirt</w:t>
      </w:r>
      <w:r w:rsidR="00357314">
        <w:t xml:space="preserve">, silicone bracelets, sports drink bottles, </w:t>
      </w:r>
      <w:r w:rsidR="00193A1F">
        <w:t>..</w:t>
      </w:r>
      <w:r>
        <w:t>.)</w:t>
      </w:r>
    </w:p>
    <w:p w:rsidR="00357314" w:rsidRDefault="00126ECD" w:rsidP="00357314">
      <w:pPr>
        <w:numPr>
          <w:ilvl w:val="0"/>
          <w:numId w:val="4"/>
        </w:numPr>
        <w:spacing w:line="240" w:lineRule="auto"/>
      </w:pPr>
      <w:r>
        <w:t>Computer(s) with internet access</w:t>
      </w:r>
      <w:r w:rsidR="00B45EEC">
        <w:t xml:space="preserve"> (Days 4 and 5)</w:t>
      </w:r>
    </w:p>
    <w:p w:rsidR="00357314" w:rsidRDefault="00357314" w:rsidP="00357314">
      <w:pPr>
        <w:numPr>
          <w:ilvl w:val="0"/>
          <w:numId w:val="4"/>
        </w:numPr>
        <w:spacing w:line="240" w:lineRule="auto"/>
      </w:pPr>
      <w:r>
        <w:t>UV ink, stamp pad, stamps</w:t>
      </w:r>
    </w:p>
    <w:p w:rsidR="00126ECD" w:rsidRPr="00DA4FE9" w:rsidRDefault="00357314" w:rsidP="00690D77">
      <w:pPr>
        <w:numPr>
          <w:ilvl w:val="0"/>
          <w:numId w:val="4"/>
        </w:numPr>
        <w:spacing w:line="240" w:lineRule="auto"/>
      </w:pPr>
      <w:r>
        <w:t xml:space="preserve">Handheld </w:t>
      </w:r>
      <w:proofErr w:type="spellStart"/>
      <w:r>
        <w:t>blacklight</w:t>
      </w:r>
      <w:proofErr w:type="spellEnd"/>
      <w:r>
        <w:t xml:space="preserve"> (1 per class)</w:t>
      </w:r>
    </w:p>
    <w:p w:rsidR="00357314" w:rsidRDefault="00AD2323" w:rsidP="003B75AD">
      <w:r w:rsidRPr="00734FDF">
        <w:rPr>
          <w:b/>
        </w:rPr>
        <w:lastRenderedPageBreak/>
        <w:t>Session 1:</w:t>
      </w:r>
      <w:r>
        <w:t xml:space="preserve">  </w:t>
      </w:r>
      <w:r w:rsidR="00734FDF">
        <w:t>Engagement/Motivation</w:t>
      </w:r>
    </w:p>
    <w:p w:rsidR="00357314" w:rsidRDefault="00357314" w:rsidP="003B75AD">
      <w:r>
        <w:t>Distribute UV sensitive material</w:t>
      </w:r>
      <w:r w:rsidR="00494F0B">
        <w:t>s</w:t>
      </w:r>
      <w:r>
        <w:t xml:space="preserve"> to each </w:t>
      </w:r>
      <w:r w:rsidR="000810E2">
        <w:t>group</w:t>
      </w:r>
      <w:r>
        <w:t xml:space="preserve"> (</w:t>
      </w:r>
      <w:r w:rsidR="000810E2">
        <w:t xml:space="preserve">UV meter, </w:t>
      </w:r>
      <w:r>
        <w:t>T-shirt or bracelet</w:t>
      </w:r>
      <w:r w:rsidR="00494F0B">
        <w:t>, beads, shoestring, etc.</w:t>
      </w:r>
      <w:r>
        <w:t xml:space="preserve">).   </w:t>
      </w:r>
      <w:proofErr w:type="spellStart"/>
      <w:r w:rsidRPr="00494F0B">
        <w:rPr>
          <w:i/>
        </w:rPr>
        <w:t>Tshirt</w:t>
      </w:r>
      <w:proofErr w:type="spellEnd"/>
      <w:r w:rsidRPr="00494F0B">
        <w:rPr>
          <w:i/>
        </w:rPr>
        <w:t xml:space="preserve"> could have STEM Logo written in visible </w:t>
      </w:r>
      <w:proofErr w:type="gramStart"/>
      <w:r w:rsidRPr="00494F0B">
        <w:rPr>
          <w:i/>
        </w:rPr>
        <w:t>ink,</w:t>
      </w:r>
      <w:proofErr w:type="gramEnd"/>
      <w:r w:rsidRPr="00494F0B">
        <w:rPr>
          <w:i/>
        </w:rPr>
        <w:t xml:space="preserve"> and other complementary design written in UV sensitive ink.</w:t>
      </w:r>
      <w:r>
        <w:t xml:space="preserve">  </w:t>
      </w:r>
    </w:p>
    <w:p w:rsidR="00494F0B" w:rsidRDefault="00494F0B" w:rsidP="003B75AD">
      <w:r>
        <w:t>Take students outside and provide time for discovery of sunlight’s effects on UV sensitive materials.</w:t>
      </w:r>
    </w:p>
    <w:p w:rsidR="003B75AD" w:rsidRDefault="003B75AD" w:rsidP="003B75AD">
      <w:r>
        <w:t>Discuss the following with students:</w:t>
      </w:r>
    </w:p>
    <w:p w:rsidR="003B75AD" w:rsidRDefault="003B75AD" w:rsidP="003B75AD">
      <w:pPr>
        <w:pStyle w:val="ListParagraph"/>
        <w:numPr>
          <w:ilvl w:val="0"/>
          <w:numId w:val="13"/>
        </w:numPr>
      </w:pPr>
      <w:r>
        <w:t xml:space="preserve"> </w:t>
      </w:r>
      <w:r w:rsidR="00AD2323">
        <w:t>What did you discover about UV rays</w:t>
      </w:r>
      <w:r>
        <w:t>?</w:t>
      </w:r>
    </w:p>
    <w:p w:rsidR="00AD2323" w:rsidRDefault="00AD2323" w:rsidP="003B75AD">
      <w:pPr>
        <w:pStyle w:val="ListParagraph"/>
        <w:numPr>
          <w:ilvl w:val="0"/>
          <w:numId w:val="13"/>
        </w:numPr>
      </w:pPr>
      <w:r>
        <w:t>What questions do you have?</w:t>
      </w:r>
      <w:r w:rsidR="003B75AD">
        <w:t>?</w:t>
      </w:r>
    </w:p>
    <w:p w:rsidR="00734FDF" w:rsidRDefault="00034080" w:rsidP="00AD2323">
      <w:r>
        <w:t xml:space="preserve">Explain that </w:t>
      </w:r>
      <w:r w:rsidR="00AD2323">
        <w:t xml:space="preserve">during the next session, they will learn </w:t>
      </w:r>
      <w:r w:rsidR="00D8505F">
        <w:t>about the</w:t>
      </w:r>
      <w:r w:rsidR="00AD2323">
        <w:t xml:space="preserve"> mission.</w:t>
      </w:r>
      <w:r w:rsidR="00734FDF">
        <w:t xml:space="preserve">  </w:t>
      </w:r>
    </w:p>
    <w:p w:rsidR="00034080" w:rsidRDefault="00734FDF" w:rsidP="00AD2323">
      <w:r w:rsidRPr="00734FDF">
        <w:rPr>
          <w:b/>
        </w:rPr>
        <w:t>Session</w:t>
      </w:r>
      <w:r w:rsidR="008269AB">
        <w:rPr>
          <w:b/>
        </w:rPr>
        <w:t>s</w:t>
      </w:r>
      <w:r w:rsidRPr="00734FDF">
        <w:rPr>
          <w:b/>
        </w:rPr>
        <w:t xml:space="preserve"> 2</w:t>
      </w:r>
      <w:r w:rsidR="008269AB">
        <w:rPr>
          <w:b/>
        </w:rPr>
        <w:t xml:space="preserve"> and 3</w:t>
      </w:r>
      <w:r>
        <w:t>:  Distribute mission folder</w:t>
      </w:r>
      <w:r w:rsidR="008269AB">
        <w:t xml:space="preserve">.  </w:t>
      </w:r>
      <w:r>
        <w:t>Explain that, d</w:t>
      </w:r>
      <w:r w:rsidR="00034080">
        <w:t>uring this mission, they will:</w:t>
      </w:r>
    </w:p>
    <w:p w:rsidR="00734FDF" w:rsidRDefault="00196A32" w:rsidP="00034080">
      <w:pPr>
        <w:pStyle w:val="ListParagraph"/>
        <w:numPr>
          <w:ilvl w:val="0"/>
          <w:numId w:val="15"/>
        </w:numPr>
      </w:pPr>
      <w:r>
        <w:t>Discover how the</w:t>
      </w:r>
      <w:r w:rsidR="00034080">
        <w:t xml:space="preserve"> sun’s UV rays</w:t>
      </w:r>
      <w:r>
        <w:t xml:space="preserve"> affect different materials</w:t>
      </w:r>
    </w:p>
    <w:p w:rsidR="00734FDF" w:rsidRDefault="00196A32" w:rsidP="00034080">
      <w:pPr>
        <w:pStyle w:val="ListParagraph"/>
        <w:numPr>
          <w:ilvl w:val="0"/>
          <w:numId w:val="15"/>
        </w:numPr>
      </w:pPr>
      <w:r>
        <w:t>develop a plan to test how different materials react with and block UV radiation</w:t>
      </w:r>
    </w:p>
    <w:p w:rsidR="00034080" w:rsidRDefault="00034080" w:rsidP="00034080">
      <w:pPr>
        <w:pStyle w:val="ListParagraph"/>
        <w:numPr>
          <w:ilvl w:val="0"/>
          <w:numId w:val="15"/>
        </w:numPr>
      </w:pPr>
      <w:proofErr w:type="gramStart"/>
      <w:r>
        <w:t>create</w:t>
      </w:r>
      <w:proofErr w:type="gramEnd"/>
      <w:r>
        <w:t xml:space="preserve"> a public service announcement using som</w:t>
      </w:r>
      <w:r w:rsidR="00126ECD">
        <w:t>e pretty cool web 2.0 tools.</w:t>
      </w:r>
    </w:p>
    <w:p w:rsidR="00196A32" w:rsidRDefault="00734FDF" w:rsidP="008269AB">
      <w:r>
        <w:t xml:space="preserve">Take students outside.  </w:t>
      </w:r>
      <w:r w:rsidR="008269AB">
        <w:t>Distribute box of assorted UV sensitive materials and Flip video recorder to each group.  Encourage</w:t>
      </w:r>
      <w:r>
        <w:t xml:space="preserve"> students </w:t>
      </w:r>
      <w:r w:rsidR="00D8505F">
        <w:t xml:space="preserve">to </w:t>
      </w:r>
      <w:r w:rsidR="008269AB">
        <w:t xml:space="preserve">begin to use the material provided to </w:t>
      </w:r>
      <w:r w:rsidR="000810E2">
        <w:t>develop</w:t>
      </w:r>
      <w:r w:rsidR="00196A32">
        <w:t xml:space="preserve"> a plan</w:t>
      </w:r>
      <w:r w:rsidR="00690D77">
        <w:t xml:space="preserve"> and begin</w:t>
      </w:r>
      <w:r w:rsidR="00196A32">
        <w:t xml:space="preserve"> to investigate the most effective methods of blocking UV radiation.  </w:t>
      </w:r>
      <w:r w:rsidR="00196A32" w:rsidRPr="00196A32">
        <w:t xml:space="preserve"> </w:t>
      </w:r>
      <w:r w:rsidR="008269AB">
        <w:t>Have students u</w:t>
      </w:r>
      <w:r w:rsidR="00196A32">
        <w:t xml:space="preserve">se the flip video to document </w:t>
      </w:r>
      <w:r w:rsidR="008269AB">
        <w:t>their</w:t>
      </w:r>
      <w:r w:rsidR="00196A32">
        <w:t xml:space="preserve"> discoveries.  </w:t>
      </w:r>
      <w:r w:rsidR="00690D77">
        <w:t>Continue investigation and video recording on Day 3.</w:t>
      </w:r>
    </w:p>
    <w:p w:rsidR="00196A32" w:rsidRDefault="008269AB" w:rsidP="008269AB">
      <w:pPr>
        <w:spacing w:line="240" w:lineRule="auto"/>
      </w:pPr>
      <w:r w:rsidRPr="008269AB">
        <w:rPr>
          <w:b/>
        </w:rPr>
        <w:t>Sessions 4 and 5</w:t>
      </w:r>
      <w:r w:rsidR="00196A32" w:rsidRPr="008269AB">
        <w:rPr>
          <w:b/>
        </w:rPr>
        <w:t>:</w:t>
      </w:r>
      <w:r w:rsidR="00196A32">
        <w:t xml:space="preserve"> </w:t>
      </w:r>
      <w:r w:rsidR="000810E2">
        <w:t xml:space="preserve">Create </w:t>
      </w:r>
      <w:r w:rsidR="00196A32">
        <w:t xml:space="preserve">PSA to </w:t>
      </w:r>
      <w:r w:rsidR="000810E2">
        <w:t xml:space="preserve">present to </w:t>
      </w:r>
      <w:r w:rsidR="00196A32">
        <w:t xml:space="preserve">target group </w:t>
      </w:r>
      <w:r w:rsidR="00B45EEC">
        <w:t xml:space="preserve">using Web 2.0 tool.  </w:t>
      </w:r>
      <w:r>
        <w:t xml:space="preserve">Students will need computer access.  </w:t>
      </w:r>
    </w:p>
    <w:p w:rsidR="00870DEF" w:rsidRDefault="008269AB" w:rsidP="00870DEF">
      <w:r>
        <w:t xml:space="preserve">Remind students of their mission: </w:t>
      </w:r>
      <w:r w:rsidR="000810E2">
        <w:t xml:space="preserve">  </w:t>
      </w:r>
      <w:r w:rsidR="00870DEF">
        <w:t xml:space="preserve">Design a </w:t>
      </w:r>
      <w:r w:rsidR="000810E2">
        <w:t>public service announcement</w:t>
      </w:r>
      <w:r w:rsidR="00870DEF">
        <w:t xml:space="preserve"> to teach peers ab</w:t>
      </w:r>
      <w:r>
        <w:t>out the dangers of sun exposure.  They may use the</w:t>
      </w:r>
      <w:r w:rsidR="00870DEF">
        <w:t xml:space="preserve"> reso</w:t>
      </w:r>
      <w:r>
        <w:t>urces linked on the next page and s</w:t>
      </w:r>
      <w:r w:rsidR="002C4CCD">
        <w:t>elect from a list of</w:t>
      </w:r>
      <w:r w:rsidR="00870DEF">
        <w:t xml:space="preserve"> </w:t>
      </w:r>
      <w:r w:rsidR="002C4CCD">
        <w:t xml:space="preserve">web 2.0 </w:t>
      </w:r>
      <w:proofErr w:type="gramStart"/>
      <w:r w:rsidR="002C4CCD">
        <w:t xml:space="preserve">tools </w:t>
      </w:r>
      <w:r w:rsidR="00870DEF">
        <w:t xml:space="preserve"> to</w:t>
      </w:r>
      <w:proofErr w:type="gramEnd"/>
      <w:r w:rsidR="00870DEF">
        <w:t xml:space="preserve"> </w:t>
      </w:r>
      <w:r w:rsidR="000810E2">
        <w:t xml:space="preserve">create the </w:t>
      </w:r>
      <w:r w:rsidR="00870DEF">
        <w:t xml:space="preserve"> PSA (podcast, </w:t>
      </w:r>
      <w:proofErr w:type="spellStart"/>
      <w:r w:rsidR="00870DEF">
        <w:t>blabberize</w:t>
      </w:r>
      <w:proofErr w:type="spellEnd"/>
      <w:r w:rsidR="00870DEF">
        <w:t xml:space="preserve">, </w:t>
      </w:r>
      <w:proofErr w:type="spellStart"/>
      <w:r w:rsidR="00870DEF">
        <w:t>animoto</w:t>
      </w:r>
      <w:proofErr w:type="spellEnd"/>
      <w:r w:rsidR="00870DEF">
        <w:t xml:space="preserve">) to post on </w:t>
      </w:r>
      <w:r w:rsidR="002C4CCD">
        <w:t>your</w:t>
      </w:r>
      <w:r w:rsidR="00870DEF">
        <w:t xml:space="preserve"> school’s website.    </w:t>
      </w:r>
    </w:p>
    <w:p w:rsidR="00EB5294" w:rsidRDefault="008269AB">
      <w:r>
        <w:t>Each group (or class as a whole)</w:t>
      </w:r>
      <w:r w:rsidR="00556145">
        <w:t xml:space="preserve"> </w:t>
      </w:r>
      <w:r>
        <w:t xml:space="preserve">should </w:t>
      </w:r>
      <w:r w:rsidR="00690D77">
        <w:t>brainstorm and discuss</w:t>
      </w:r>
      <w:r w:rsidR="00EB5294">
        <w:t xml:space="preserve"> before they begin:  </w:t>
      </w:r>
    </w:p>
    <w:p w:rsidR="00794B24" w:rsidRDefault="00EB5294" w:rsidP="00EB5294">
      <w:pPr>
        <w:pStyle w:val="ListParagraph"/>
        <w:numPr>
          <w:ilvl w:val="0"/>
          <w:numId w:val="18"/>
        </w:numPr>
      </w:pPr>
      <w:r>
        <w:t xml:space="preserve">A </w:t>
      </w:r>
      <w:r w:rsidR="008269AB">
        <w:t xml:space="preserve">specific population </w:t>
      </w:r>
      <w:r w:rsidR="00794B24">
        <w:t>that affect</w:t>
      </w:r>
      <w:r w:rsidR="008269AB">
        <w:t>s</w:t>
      </w:r>
      <w:r w:rsidR="00794B24">
        <w:t xml:space="preserve"> middle school aged kids and teens</w:t>
      </w:r>
      <w:r w:rsidR="00556145">
        <w:t>, and “adopt a” local group</w:t>
      </w:r>
      <w:r w:rsidR="008269AB">
        <w:t xml:space="preserve"> as their PSA target audience</w:t>
      </w:r>
      <w:r w:rsidR="00556145">
        <w:t>:</w:t>
      </w:r>
    </w:p>
    <w:p w:rsidR="00556145" w:rsidRDefault="00556145" w:rsidP="00794B24">
      <w:pPr>
        <w:pStyle w:val="ListParagraph"/>
        <w:numPr>
          <w:ilvl w:val="0"/>
          <w:numId w:val="1"/>
        </w:numPr>
      </w:pPr>
      <w:r>
        <w:t>Sports teams (coaches)</w:t>
      </w:r>
    </w:p>
    <w:p w:rsidR="00794B24" w:rsidRDefault="00794B24" w:rsidP="00556145">
      <w:pPr>
        <w:pStyle w:val="ListParagraph"/>
        <w:numPr>
          <w:ilvl w:val="0"/>
          <w:numId w:val="1"/>
        </w:numPr>
      </w:pPr>
      <w:r>
        <w:t>Pool (beg.  of swim lessons</w:t>
      </w:r>
      <w:r w:rsidR="00556145">
        <w:t xml:space="preserve"> or during “adult swim”</w:t>
      </w:r>
      <w:r>
        <w:t xml:space="preserve">)…could be laminated and distributed </w:t>
      </w:r>
      <w:r w:rsidR="00556145">
        <w:t xml:space="preserve">to lifeguards and </w:t>
      </w:r>
    </w:p>
    <w:p w:rsidR="00794B24" w:rsidRDefault="00794B24" w:rsidP="00794B24">
      <w:pPr>
        <w:pStyle w:val="ListParagraph"/>
        <w:numPr>
          <w:ilvl w:val="0"/>
          <w:numId w:val="1"/>
        </w:numPr>
      </w:pPr>
      <w:r>
        <w:t>Summer camps</w:t>
      </w:r>
    </w:p>
    <w:p w:rsidR="00794B24" w:rsidRDefault="00794B24" w:rsidP="00794B24">
      <w:pPr>
        <w:pStyle w:val="ListParagraph"/>
        <w:numPr>
          <w:ilvl w:val="0"/>
          <w:numId w:val="1"/>
        </w:numPr>
      </w:pPr>
      <w:r>
        <w:t>Day care providers</w:t>
      </w:r>
    </w:p>
    <w:p w:rsidR="00EB5294" w:rsidRDefault="00EB5294" w:rsidP="00EB5294">
      <w:pPr>
        <w:pStyle w:val="ListParagraph"/>
        <w:numPr>
          <w:ilvl w:val="0"/>
          <w:numId w:val="18"/>
        </w:numPr>
      </w:pPr>
      <w:r>
        <w:t>Which Web 2.0 tool they want to use:</w:t>
      </w:r>
    </w:p>
    <w:p w:rsidR="00EB5294" w:rsidRDefault="00EB5294" w:rsidP="00EB5294">
      <w:pPr>
        <w:pStyle w:val="ListParagraph"/>
        <w:numPr>
          <w:ilvl w:val="0"/>
          <w:numId w:val="19"/>
        </w:numPr>
      </w:pPr>
      <w:proofErr w:type="spellStart"/>
      <w:r>
        <w:t>Animoto</w:t>
      </w:r>
      <w:proofErr w:type="spellEnd"/>
    </w:p>
    <w:p w:rsidR="00EB5294" w:rsidRDefault="00EB5294" w:rsidP="00EB5294">
      <w:pPr>
        <w:pStyle w:val="ListParagraph"/>
        <w:numPr>
          <w:ilvl w:val="0"/>
          <w:numId w:val="19"/>
        </w:numPr>
      </w:pPr>
      <w:r>
        <w:t>Podcast</w:t>
      </w:r>
    </w:p>
    <w:p w:rsidR="00EB5294" w:rsidRDefault="00EB5294" w:rsidP="00EB5294">
      <w:pPr>
        <w:pStyle w:val="ListParagraph"/>
        <w:numPr>
          <w:ilvl w:val="0"/>
          <w:numId w:val="19"/>
        </w:numPr>
      </w:pPr>
      <w:proofErr w:type="spellStart"/>
      <w:r>
        <w:t>Blabberize</w:t>
      </w:r>
      <w:proofErr w:type="spellEnd"/>
    </w:p>
    <w:p w:rsidR="00EB5294" w:rsidRDefault="00EB5294" w:rsidP="00EB5294">
      <w:r>
        <w:lastRenderedPageBreak/>
        <w:t xml:space="preserve">Have student groups work together to create </w:t>
      </w:r>
      <w:proofErr w:type="gramStart"/>
      <w:r>
        <w:t>their  PSAs</w:t>
      </w:r>
      <w:proofErr w:type="gramEnd"/>
      <w:r>
        <w:t xml:space="preserve">. </w:t>
      </w:r>
    </w:p>
    <w:p w:rsidR="009652B1" w:rsidRDefault="008269AB">
      <w:r w:rsidRPr="008269AB">
        <w:rPr>
          <w:b/>
        </w:rPr>
        <w:t>Session 6:</w:t>
      </w:r>
      <w:r>
        <w:t xml:space="preserve">  Share PSAs and vote.  Winning team wins UV sensitive t-shirts or caps with STEM logo printed in UV sensitive ink.</w:t>
      </w:r>
    </w:p>
    <w:p w:rsidR="008269AB" w:rsidRDefault="008269AB" w:rsidP="009652B1"/>
    <w:p w:rsidR="008269AB" w:rsidRDefault="008269AB" w:rsidP="009652B1"/>
    <w:p w:rsidR="009652B1" w:rsidRDefault="008269AB" w:rsidP="009652B1">
      <w:r w:rsidRPr="00101FE5">
        <w:rPr>
          <w:b/>
        </w:rPr>
        <w:t>Extensions</w:t>
      </w:r>
      <w:r>
        <w:t xml:space="preserve">:   </w:t>
      </w:r>
      <w:r w:rsidR="006A3975">
        <w:t xml:space="preserve">What </w:t>
      </w:r>
      <w:r>
        <w:t>to do if your students want to go further with this</w:t>
      </w:r>
      <w:r w:rsidR="00101FE5">
        <w:t>…</w:t>
      </w:r>
      <w:r w:rsidR="009652B1" w:rsidRPr="009652B1">
        <w:t xml:space="preserve"> </w:t>
      </w:r>
    </w:p>
    <w:p w:rsidR="00D8505F" w:rsidRDefault="00D8505F" w:rsidP="00D8505F">
      <w:pPr>
        <w:pStyle w:val="ListParagraph"/>
        <w:numPr>
          <w:ilvl w:val="0"/>
          <w:numId w:val="17"/>
        </w:numPr>
      </w:pPr>
      <w:r>
        <w:t>Teach kids the science behind the sunburn.  Pull in scientists from NCI and dermatologists to give the lowdown on incidence of skin cancer (leading cancer…more than other cancers combined).  NCI has several researched based studies/programs targeted at middle school students</w:t>
      </w:r>
    </w:p>
    <w:p w:rsidR="00711544" w:rsidRDefault="00711544" w:rsidP="00711544">
      <w:pPr>
        <w:pStyle w:val="ListParagraph"/>
        <w:numPr>
          <w:ilvl w:val="0"/>
          <w:numId w:val="3"/>
        </w:numPr>
      </w:pPr>
      <w:r>
        <w:t xml:space="preserve">Become  a </w:t>
      </w:r>
      <w:proofErr w:type="spellStart"/>
      <w:r>
        <w:t>Sunwise</w:t>
      </w:r>
      <w:proofErr w:type="spellEnd"/>
      <w:r>
        <w:t xml:space="preserve"> School (EPA)</w:t>
      </w:r>
    </w:p>
    <w:p w:rsidR="009652B1" w:rsidRDefault="009652B1" w:rsidP="00711544">
      <w:pPr>
        <w:pStyle w:val="ListParagraph"/>
        <w:numPr>
          <w:ilvl w:val="1"/>
          <w:numId w:val="3"/>
        </w:numPr>
      </w:pPr>
      <w:r>
        <w:t xml:space="preserve">EPA’s </w:t>
      </w:r>
      <w:proofErr w:type="spellStart"/>
      <w:r>
        <w:t>Sunwise</w:t>
      </w:r>
      <w:proofErr w:type="spellEnd"/>
      <w:r>
        <w:t xml:space="preserve"> With Shade Poster Contest </w:t>
      </w:r>
      <w:hyperlink r:id="rId7" w:history="1">
        <w:r w:rsidRPr="00E25F0A">
          <w:rPr>
            <w:rStyle w:val="Hyperlink"/>
          </w:rPr>
          <w:t>http://www.epa.gov/sunwise/postercontest.html</w:t>
        </w:r>
      </w:hyperlink>
      <w:r>
        <w:t xml:space="preserve"> </w:t>
      </w:r>
    </w:p>
    <w:p w:rsidR="00711544" w:rsidRDefault="00711544" w:rsidP="00711544">
      <w:pPr>
        <w:pStyle w:val="ListParagraph"/>
        <w:numPr>
          <w:ilvl w:val="1"/>
          <w:numId w:val="3"/>
        </w:numPr>
      </w:pPr>
      <w:r>
        <w:t xml:space="preserve">Enter/view UV Data on the EPA’s site and compare with NWS forecasts:  </w:t>
      </w:r>
      <w:hyperlink r:id="rId8" w:history="1">
        <w:r w:rsidRPr="00E25F0A">
          <w:rPr>
            <w:rStyle w:val="Hyperlink"/>
          </w:rPr>
          <w:t>http://www.epa.gov/sunwise/uvdata.html</w:t>
        </w:r>
      </w:hyperlink>
      <w:r>
        <w:t xml:space="preserve"> </w:t>
      </w:r>
    </w:p>
    <w:p w:rsidR="00711544" w:rsidRDefault="00711544" w:rsidP="00711544">
      <w:pPr>
        <w:pStyle w:val="ListParagraph"/>
        <w:numPr>
          <w:ilvl w:val="0"/>
          <w:numId w:val="3"/>
        </w:numPr>
      </w:pPr>
      <w:r>
        <w:t>Complete an individual or group project:  science fair, student service learning or scouting</w:t>
      </w:r>
    </w:p>
    <w:p w:rsidR="006A3975" w:rsidRPr="006A3975" w:rsidRDefault="00870DEF" w:rsidP="00D8505F">
      <w:pPr>
        <w:pStyle w:val="ListParagraph"/>
        <w:numPr>
          <w:ilvl w:val="0"/>
          <w:numId w:val="3"/>
        </w:numPr>
      </w:pPr>
      <w:r>
        <w:t xml:space="preserve">Maryland Skin Cancer Prevention Program has several online video games aimed at sun safety awareness:  </w:t>
      </w:r>
      <w:hyperlink r:id="rId9" w:history="1">
        <w:r w:rsidRPr="00E25F0A">
          <w:rPr>
            <w:rStyle w:val="Hyperlink"/>
          </w:rPr>
          <w:t>http://www.sunguardman.org/</w:t>
        </w:r>
      </w:hyperlink>
      <w:r>
        <w:t xml:space="preserve"> </w:t>
      </w:r>
    </w:p>
    <w:p w:rsidR="00870DEF" w:rsidRDefault="00870DEF" w:rsidP="006A3975">
      <w:pPr>
        <w:ind w:left="360"/>
        <w:rPr>
          <w:b/>
        </w:rPr>
      </w:pPr>
    </w:p>
    <w:p w:rsidR="006A3975" w:rsidRDefault="006A3975" w:rsidP="00870DEF">
      <w:r w:rsidRPr="006A3975">
        <w:rPr>
          <w:b/>
        </w:rPr>
        <w:t>UV Index Projections</w:t>
      </w:r>
      <w:r>
        <w:t>:</w:t>
      </w:r>
    </w:p>
    <w:p w:rsidR="006A3975" w:rsidRDefault="00001150" w:rsidP="00870DEF">
      <w:hyperlink r:id="rId10" w:history="1">
        <w:r w:rsidR="006A3975" w:rsidRPr="00112FEF">
          <w:rPr>
            <w:rStyle w:val="Hyperlink"/>
          </w:rPr>
          <w:t>http://www.weather.gov/view/national.php?prodtype=ultraviolet</w:t>
        </w:r>
      </w:hyperlink>
    </w:p>
    <w:p w:rsidR="006A3975" w:rsidRDefault="00001150" w:rsidP="00870DEF">
      <w:hyperlink r:id="rId11" w:history="1">
        <w:r w:rsidR="006A3975" w:rsidRPr="00112FEF">
          <w:rPr>
            <w:rStyle w:val="Hyperlink"/>
          </w:rPr>
          <w:t>http://oaspub.epa.gov/enviro/uv_search</w:t>
        </w:r>
      </w:hyperlink>
    </w:p>
    <w:p w:rsidR="006A3975" w:rsidRDefault="00001150" w:rsidP="00870DEF">
      <w:hyperlink r:id="rId12" w:history="1">
        <w:r w:rsidR="006A3975" w:rsidRPr="00112FEF">
          <w:rPr>
            <w:rStyle w:val="Hyperlink"/>
          </w:rPr>
          <w:t>http://www.weather.com/maps/activity/skinprotection/currentuvindex_large.html</w:t>
        </w:r>
      </w:hyperlink>
    </w:p>
    <w:p w:rsidR="006A3975" w:rsidRDefault="006A3975" w:rsidP="00870DEF">
      <w:pPr>
        <w:ind w:left="360"/>
      </w:pPr>
    </w:p>
    <w:p w:rsidR="00711544" w:rsidRDefault="00126ECD" w:rsidP="00FB6DA6">
      <w:r>
        <w:t xml:space="preserve">PSA </w:t>
      </w:r>
      <w:r w:rsidR="006A3975">
        <w:t>Research resources:</w:t>
      </w:r>
    </w:p>
    <w:p w:rsidR="00FB6DA6" w:rsidRDefault="00001150" w:rsidP="00FB6DA6">
      <w:hyperlink r:id="rId13" w:history="1">
        <w:r w:rsidR="00FB6DA6" w:rsidRPr="00E25F0A">
          <w:rPr>
            <w:rStyle w:val="Hyperlink"/>
          </w:rPr>
          <w:t>http://www.brainpop.com/search/search.weml?keyword=radiation</w:t>
        </w:r>
      </w:hyperlink>
      <w:r w:rsidR="00FB6DA6">
        <w:t xml:space="preserve"> </w:t>
      </w:r>
    </w:p>
    <w:p w:rsidR="00FB6DA6" w:rsidRDefault="00001150" w:rsidP="00FB6DA6">
      <w:hyperlink r:id="rId14" w:history="1">
        <w:r w:rsidR="00FB6DA6" w:rsidRPr="00E25F0A">
          <w:rPr>
            <w:rStyle w:val="Hyperlink"/>
          </w:rPr>
          <w:t>http://kidshealth.org/teen/safety/safebasics/tanning.html</w:t>
        </w:r>
      </w:hyperlink>
      <w:r w:rsidR="00FB6DA6">
        <w:t xml:space="preserve"> </w:t>
      </w:r>
    </w:p>
    <w:p w:rsidR="000810E2" w:rsidRDefault="006A3975" w:rsidP="000810E2">
      <w:r w:rsidRPr="00BD0442">
        <w:rPr>
          <w:rFonts w:ascii="Arial" w:hAnsi="Arial" w:cs="Arial"/>
        </w:rPr>
        <w:t xml:space="preserve"> </w:t>
      </w:r>
      <w:r w:rsidR="000810E2">
        <w:t xml:space="preserve">“Don’t Fry Day” PSA from the Maryland Skin Cancer Prevention Program Website:  </w:t>
      </w:r>
      <w:hyperlink r:id="rId15" w:history="1">
        <w:r w:rsidR="000810E2" w:rsidRPr="00E25F0A">
          <w:rPr>
            <w:rStyle w:val="Hyperlink"/>
          </w:rPr>
          <w:t>http://www.youtube.com/watch?v=c9RHx9Aqsew</w:t>
        </w:r>
      </w:hyperlink>
      <w:r w:rsidR="000810E2">
        <w:t xml:space="preserve"> </w:t>
      </w:r>
    </w:p>
    <w:p w:rsidR="00FB6DA6" w:rsidRDefault="000810E2" w:rsidP="00E24115">
      <w:r>
        <w:t>Forecast Earth video about dangers of UV Radiation and Sun Exposure:</w:t>
      </w:r>
      <w:r w:rsidRPr="00711544">
        <w:t xml:space="preserve"> </w:t>
      </w:r>
      <w:hyperlink r:id="rId16" w:history="1">
        <w:r w:rsidRPr="00E25F0A">
          <w:rPr>
            <w:rStyle w:val="Hyperlink"/>
          </w:rPr>
          <w:t>http://www.epa.gov/ozone/science/movies/index.html</w:t>
        </w:r>
      </w:hyperlink>
      <w:r>
        <w:t xml:space="preserve">  </w:t>
      </w:r>
    </w:p>
    <w:sectPr w:rsidR="00FB6DA6" w:rsidSect="00CA470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EEC" w:rsidRDefault="00B45EEC" w:rsidP="00126ECD">
      <w:pPr>
        <w:spacing w:after="0" w:line="240" w:lineRule="auto"/>
      </w:pPr>
      <w:r>
        <w:separator/>
      </w:r>
    </w:p>
  </w:endnote>
  <w:endnote w:type="continuationSeparator" w:id="0">
    <w:p w:rsidR="00B45EEC" w:rsidRDefault="00B45EEC" w:rsidP="00126E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EEC" w:rsidRDefault="00B45EEC" w:rsidP="00126ECD">
      <w:pPr>
        <w:spacing w:after="0" w:line="240" w:lineRule="auto"/>
      </w:pPr>
      <w:r>
        <w:separator/>
      </w:r>
    </w:p>
  </w:footnote>
  <w:footnote w:type="continuationSeparator" w:id="0">
    <w:p w:rsidR="00B45EEC" w:rsidRDefault="00B45EEC" w:rsidP="00126E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61873"/>
    <w:multiLevelType w:val="hybridMultilevel"/>
    <w:tmpl w:val="4508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E3F3A"/>
    <w:multiLevelType w:val="hybridMultilevel"/>
    <w:tmpl w:val="CA9A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A4B1C"/>
    <w:multiLevelType w:val="hybridMultilevel"/>
    <w:tmpl w:val="8568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4960D9"/>
    <w:multiLevelType w:val="hybridMultilevel"/>
    <w:tmpl w:val="4BDED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BF28D0"/>
    <w:multiLevelType w:val="hybridMultilevel"/>
    <w:tmpl w:val="D0C0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2B39FB"/>
    <w:multiLevelType w:val="hybridMultilevel"/>
    <w:tmpl w:val="BE56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1265D7"/>
    <w:multiLevelType w:val="hybridMultilevel"/>
    <w:tmpl w:val="A1303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E5D3E"/>
    <w:multiLevelType w:val="hybridMultilevel"/>
    <w:tmpl w:val="D2C67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E95375"/>
    <w:multiLevelType w:val="hybridMultilevel"/>
    <w:tmpl w:val="CD2CC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AA4696A"/>
    <w:multiLevelType w:val="hybridMultilevel"/>
    <w:tmpl w:val="92020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6C5976"/>
    <w:multiLevelType w:val="multilevel"/>
    <w:tmpl w:val="B4EE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F85450"/>
    <w:multiLevelType w:val="hybridMultilevel"/>
    <w:tmpl w:val="8F5EA55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
    <w:nsid w:val="3DCF6640"/>
    <w:multiLevelType w:val="hybridMultilevel"/>
    <w:tmpl w:val="C4963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6445CA7"/>
    <w:multiLevelType w:val="multilevel"/>
    <w:tmpl w:val="782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F76407"/>
    <w:multiLevelType w:val="hybridMultilevel"/>
    <w:tmpl w:val="296676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B02380"/>
    <w:multiLevelType w:val="hybridMultilevel"/>
    <w:tmpl w:val="3AD8DB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6">
    <w:nsid w:val="58D3727C"/>
    <w:multiLevelType w:val="hybridMultilevel"/>
    <w:tmpl w:val="C3E8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4F3A1A"/>
    <w:multiLevelType w:val="hybridMultilevel"/>
    <w:tmpl w:val="E92E2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FB7AD6"/>
    <w:multiLevelType w:val="hybridMultilevel"/>
    <w:tmpl w:val="5E124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9"/>
  </w:num>
  <w:num w:numId="4">
    <w:abstractNumId w:val="16"/>
  </w:num>
  <w:num w:numId="5">
    <w:abstractNumId w:val="4"/>
  </w:num>
  <w:num w:numId="6">
    <w:abstractNumId w:val="1"/>
  </w:num>
  <w:num w:numId="7">
    <w:abstractNumId w:val="10"/>
  </w:num>
  <w:num w:numId="8">
    <w:abstractNumId w:val="13"/>
  </w:num>
  <w:num w:numId="9">
    <w:abstractNumId w:val="3"/>
  </w:num>
  <w:num w:numId="10">
    <w:abstractNumId w:val="5"/>
  </w:num>
  <w:num w:numId="11">
    <w:abstractNumId w:val="18"/>
  </w:num>
  <w:num w:numId="12">
    <w:abstractNumId w:val="12"/>
  </w:num>
  <w:num w:numId="13">
    <w:abstractNumId w:val="17"/>
  </w:num>
  <w:num w:numId="14">
    <w:abstractNumId w:val="11"/>
  </w:num>
  <w:num w:numId="15">
    <w:abstractNumId w:val="15"/>
  </w:num>
  <w:num w:numId="16">
    <w:abstractNumId w:val="2"/>
  </w:num>
  <w:num w:numId="17">
    <w:abstractNumId w:val="0"/>
  </w:num>
  <w:num w:numId="18">
    <w:abstractNumId w:val="14"/>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4B24"/>
    <w:rsid w:val="00001150"/>
    <w:rsid w:val="00034080"/>
    <w:rsid w:val="00064F63"/>
    <w:rsid w:val="000810E2"/>
    <w:rsid w:val="000C3F30"/>
    <w:rsid w:val="00101FE5"/>
    <w:rsid w:val="00126ECD"/>
    <w:rsid w:val="00193A1F"/>
    <w:rsid w:val="00196A32"/>
    <w:rsid w:val="002C4CCD"/>
    <w:rsid w:val="00357314"/>
    <w:rsid w:val="003B75AD"/>
    <w:rsid w:val="004776EF"/>
    <w:rsid w:val="00494F0B"/>
    <w:rsid w:val="004A5C98"/>
    <w:rsid w:val="00556145"/>
    <w:rsid w:val="006770BA"/>
    <w:rsid w:val="00690D77"/>
    <w:rsid w:val="006A3975"/>
    <w:rsid w:val="00711544"/>
    <w:rsid w:val="00734FDF"/>
    <w:rsid w:val="00794B24"/>
    <w:rsid w:val="008269AB"/>
    <w:rsid w:val="00870DEF"/>
    <w:rsid w:val="009652B1"/>
    <w:rsid w:val="009C0A2E"/>
    <w:rsid w:val="00A954F2"/>
    <w:rsid w:val="00AD0BD0"/>
    <w:rsid w:val="00AD2323"/>
    <w:rsid w:val="00B45EEC"/>
    <w:rsid w:val="00CA4708"/>
    <w:rsid w:val="00CD55DF"/>
    <w:rsid w:val="00CE233E"/>
    <w:rsid w:val="00D8505F"/>
    <w:rsid w:val="00DA4FE9"/>
    <w:rsid w:val="00E24115"/>
    <w:rsid w:val="00E3660F"/>
    <w:rsid w:val="00EB5294"/>
    <w:rsid w:val="00ED74FC"/>
    <w:rsid w:val="00FB6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B24"/>
    <w:pPr>
      <w:ind w:left="720"/>
      <w:contextualSpacing/>
    </w:pPr>
  </w:style>
  <w:style w:type="character" w:styleId="Hyperlink">
    <w:name w:val="Hyperlink"/>
    <w:basedOn w:val="DefaultParagraphFont"/>
    <w:uiPriority w:val="99"/>
    <w:unhideWhenUsed/>
    <w:rsid w:val="009652B1"/>
    <w:rPr>
      <w:color w:val="0000FF" w:themeColor="hyperlink"/>
      <w:u w:val="single"/>
    </w:rPr>
  </w:style>
  <w:style w:type="table" w:styleId="TableGrid">
    <w:name w:val="Table Grid"/>
    <w:basedOn w:val="TableNormal"/>
    <w:uiPriority w:val="59"/>
    <w:rsid w:val="006A39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line1">
    <w:name w:val="headline1"/>
    <w:basedOn w:val="DefaultParagraphFont"/>
    <w:rsid w:val="006A3975"/>
    <w:rPr>
      <w:rFonts w:ascii="Verdana" w:hAnsi="Verdana" w:hint="default"/>
      <w:b/>
      <w:bCs/>
      <w:color w:val="000066"/>
      <w:sz w:val="27"/>
      <w:szCs w:val="27"/>
    </w:rPr>
  </w:style>
  <w:style w:type="character" w:customStyle="1" w:styleId="subhead1">
    <w:name w:val="subhead1"/>
    <w:basedOn w:val="DefaultParagraphFont"/>
    <w:rsid w:val="006A3975"/>
    <w:rPr>
      <w:rFonts w:ascii="Verdana" w:hAnsi="Verdana" w:hint="default"/>
      <w:b/>
      <w:bCs/>
      <w:color w:val="000066"/>
      <w:sz w:val="20"/>
      <w:szCs w:val="20"/>
    </w:rPr>
  </w:style>
  <w:style w:type="paragraph" w:styleId="Header">
    <w:name w:val="header"/>
    <w:basedOn w:val="Normal"/>
    <w:link w:val="HeaderChar"/>
    <w:uiPriority w:val="99"/>
    <w:semiHidden/>
    <w:unhideWhenUsed/>
    <w:rsid w:val="00126E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6ECD"/>
  </w:style>
  <w:style w:type="paragraph" w:styleId="Footer">
    <w:name w:val="footer"/>
    <w:basedOn w:val="Normal"/>
    <w:link w:val="FooterChar"/>
    <w:uiPriority w:val="99"/>
    <w:semiHidden/>
    <w:unhideWhenUsed/>
    <w:rsid w:val="00126E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6E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sunwise/uvdata.html" TargetMode="External"/><Relationship Id="rId13" Type="http://schemas.openxmlformats.org/officeDocument/2006/relationships/hyperlink" Target="http://www.brainpop.com/search/search.weml?keyword=radi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pa.gov/sunwise/postercontest.html" TargetMode="External"/><Relationship Id="rId12" Type="http://schemas.openxmlformats.org/officeDocument/2006/relationships/hyperlink" Target="http://www.weather.com/maps/activity/skinprotection/currentuvindex_larg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pa.gov/ozone/science/movies/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aspub.epa.gov/enviro/uv_search" TargetMode="External"/><Relationship Id="rId5" Type="http://schemas.openxmlformats.org/officeDocument/2006/relationships/footnotes" Target="footnotes.xml"/><Relationship Id="rId15" Type="http://schemas.openxmlformats.org/officeDocument/2006/relationships/hyperlink" Target="http://www.youtube.com/watch?v=c9RHx9Aqsew" TargetMode="External"/><Relationship Id="rId10" Type="http://schemas.openxmlformats.org/officeDocument/2006/relationships/hyperlink" Target="http://www.weather.gov/view/national.php?prodtype=ultraviolet" TargetMode="External"/><Relationship Id="rId4" Type="http://schemas.openxmlformats.org/officeDocument/2006/relationships/webSettings" Target="webSettings.xml"/><Relationship Id="rId9" Type="http://schemas.openxmlformats.org/officeDocument/2006/relationships/hyperlink" Target="http://www.sunguardman.org/" TargetMode="External"/><Relationship Id="rId14" Type="http://schemas.openxmlformats.org/officeDocument/2006/relationships/hyperlink" Target="http://kidshealth.org/teen/safety/safebasics/tann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cp:revision>
  <dcterms:created xsi:type="dcterms:W3CDTF">2010-06-08T17:38:00Z</dcterms:created>
  <dcterms:modified xsi:type="dcterms:W3CDTF">2010-06-08T17:38:00Z</dcterms:modified>
</cp:coreProperties>
</file>